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Анализ </w:t>
      </w:r>
      <w:proofErr w:type="spellStart"/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</w:t>
      </w:r>
      <w:proofErr w:type="spellEnd"/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образовательной деятельности 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№39 «Аленка» за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2021 – 2022</w:t>
      </w: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учебный год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1. Общие характеристики учреждения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Полное наименование в соответствии с  уставом: Муниципальное бюджетное дошкольное   образовательное учреждение «Детский сад комбинированного вида №39 «Аленка» Зеленодольского муниципального района Республики Татарстан»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Сокращенное наименование в соответствии с  уставом: МБДОУ Детский сад №39 «Аленка» ЗМР РТ»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Организационно-правовая форма в соответствии с уставом: образовательное  учреждение.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Сведения об организационно-правовой форме и наименовании юридического лица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</w: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учреждении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244"/>
        <w:gridCol w:w="12012"/>
      </w:tblGrid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Общая информация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(по уставу)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  образовательное учреждение «Детский сад комбинированного вида №39 «Аленка»  Зеленодольского муниципального района Республики Татарстан»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Тип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  дошкольное образовательное  учреждение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 ЗМР  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1977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422530 РТ Зеленодольский район </w:t>
            </w:r>
            <w:proofErr w:type="spellStart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gramStart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асильево</w:t>
            </w:r>
            <w:proofErr w:type="spellEnd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ул.Леваневского</w:t>
            </w:r>
            <w:proofErr w:type="spellEnd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Б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62364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</w:t>
            </w:r>
            <w:proofErr w:type="spellStart"/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Dou.alenka@mail.ru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http: // </w:t>
            </w:r>
            <w:proofErr w:type="spellStart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proofErr w:type="spellStart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</w:t>
            </w:r>
          </w:p>
        </w:tc>
      </w:tr>
      <w:tr w:rsidR="00C62E76" w:rsidRPr="00C62E76" w:rsidTr="00C62E7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Ахметгараева</w:t>
            </w:r>
            <w:proofErr w:type="spellEnd"/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Евгеньевна</w:t>
            </w:r>
          </w:p>
        </w:tc>
      </w:tr>
    </w:tbl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</w:t>
      </w: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Местонахождение: 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Образовательное учреждение расположено  по адресу: 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асильево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ул.Леваневского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Б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Режим деятельности ДОУ: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с 6.30 часов  до 18.30 часов, длительность - 12 часов. Суббота-воскресенье: выходной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Детский сад имеет 5 групп. Группы функционируют в соответствии с возрастом детей, учетом их функциональных возможностей и состояния здоровья: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Младшая группа – 1;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Средняя группа – 1;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Старшая группа – 1;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  группа – 1;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Логопедическая группа- 1;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детского учреждения осуществляется в соответствии с Уставом детского сада и законодательством Российской Федерации.  Цели деятельности и управления ДОУ конкретны, реально достижимы и обеспечивают работу учреждения в режиме развития.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      Заведующий –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Ахметгараева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Ольга Евгеньевна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–  Лебедева Татьяна Юрьевна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Завхоз –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Халиуллина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Марина Михайловна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2. Особенности образовательного процесса.</w:t>
      </w:r>
      <w:r w:rsidRPr="00C62E76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62E76">
        <w:rPr>
          <w:rFonts w:ascii="Times New Roman" w:eastAsia="Times New Roman" w:hAnsi="Times New Roman" w:cs="Times New Roman"/>
          <w:sz w:val="24"/>
          <w:szCs w:val="24"/>
        </w:rPr>
        <w:t xml:space="preserve">В МБДОУ   Детский сад №39 «Аленка» ЗМР РТ» реализуется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Инновационная программа дошкольного образования «От рождения до школы» под редакцией Н.Е.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62E76" w:rsidRPr="00C62E76" w:rsidRDefault="00C62E76" w:rsidP="00C62E76">
      <w:pPr>
        <w:shd w:val="clear" w:color="auto" w:fill="FFFFFF"/>
        <w:ind w:right="-1"/>
        <w:jc w:val="both"/>
        <w:rPr>
          <w:rFonts w:ascii="Calibri" w:eastAsia="Times New Roman" w:hAnsi="Calibri" w:cs="Times New Roman"/>
          <w:b/>
          <w:bCs/>
          <w:color w:val="000000"/>
          <w:spacing w:val="4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</w:t>
      </w:r>
    </w:p>
    <w:p w:rsidR="00C62E76" w:rsidRPr="00C62E76" w:rsidRDefault="00C62E76" w:rsidP="00C62E76">
      <w:pPr>
        <w:shd w:val="clear" w:color="auto" w:fill="FFFFFF"/>
        <w:ind w:firstLine="68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62E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Парциальные программы, используемые в </w:t>
      </w:r>
      <w:proofErr w:type="spellStart"/>
      <w:r w:rsidRPr="00C62E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воспитательно</w:t>
      </w:r>
      <w:proofErr w:type="spellEnd"/>
      <w:r w:rsidRPr="00C62E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образовательном процессе</w:t>
      </w:r>
      <w:proofErr w:type="gramStart"/>
      <w:r w:rsidRPr="00C62E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proofErr w:type="gramEnd"/>
    </w:p>
    <w:p w:rsidR="00C62E76" w:rsidRPr="00C62E76" w:rsidRDefault="00C62E76" w:rsidP="00C62E76">
      <w:pPr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2E76">
        <w:rPr>
          <w:rFonts w:ascii="Times New Roman" w:eastAsia="Times New Roman" w:hAnsi="Times New Roman" w:cs="Times New Roman"/>
          <w:color w:val="111111"/>
          <w:sz w:val="24"/>
          <w:szCs w:val="24"/>
          <w:shd w:val="clear" w:color="auto" w:fill="FFFFFF"/>
        </w:rPr>
        <w:t>Программа Е. В. Колесниковой «Математические ступеньки»</w:t>
      </w:r>
    </w:p>
    <w:p w:rsidR="00C62E76" w:rsidRPr="00C62E76" w:rsidRDefault="00C62E76" w:rsidP="00C62E76">
      <w:pPr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E76">
        <w:rPr>
          <w:rFonts w:ascii="Times New Roman" w:eastAsia="Times New Roman" w:hAnsi="Times New Roman" w:cs="Times New Roman"/>
          <w:sz w:val="24"/>
          <w:szCs w:val="24"/>
        </w:rPr>
        <w:t>Программа Е.В. Колесниковой «От звука к букве»</w:t>
      </w:r>
    </w:p>
    <w:p w:rsidR="00C62E76" w:rsidRPr="00C62E76" w:rsidRDefault="00C62E76" w:rsidP="00C62E76">
      <w:pPr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E76">
        <w:rPr>
          <w:rFonts w:ascii="Times New Roman" w:eastAsia="Times New Roman" w:hAnsi="Times New Roman" w:cs="Times New Roman"/>
          <w:sz w:val="24"/>
          <w:szCs w:val="24"/>
        </w:rPr>
        <w:t>Дополнительная программа дошкольного образования «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</w:rPr>
        <w:t>Балалар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</w:rPr>
        <w:t>бакчасында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</w:rPr>
        <w:t xml:space="preserve">» под ред.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</w:rPr>
        <w:t>З.М.Зарипова</w:t>
      </w:r>
      <w:proofErr w:type="spellEnd"/>
    </w:p>
    <w:p w:rsidR="00C62E76" w:rsidRPr="00C62E76" w:rsidRDefault="00C62E76" w:rsidP="00C62E76">
      <w:pPr>
        <w:numPr>
          <w:ilvl w:val="0"/>
          <w:numId w:val="7"/>
        </w:numPr>
        <w:tabs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2E76">
        <w:rPr>
          <w:rFonts w:ascii="Times New Roman" w:eastAsia="Times New Roman" w:hAnsi="Times New Roman" w:cs="Times New Roman"/>
          <w:sz w:val="24"/>
          <w:szCs w:val="24"/>
        </w:rPr>
        <w:t xml:space="preserve">Программа коррекционно-развивающей работы в логопедической группе детского сада для детей с общим недоразвитием речи (с 4 до 7 лет) 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</w:rPr>
        <w:t>Нищева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</w:rPr>
        <w:t xml:space="preserve"> Н.В.</w:t>
      </w:r>
    </w:p>
    <w:p w:rsidR="00C62E76" w:rsidRPr="00C62E76" w:rsidRDefault="00C62E76" w:rsidP="00C62E76">
      <w:pPr>
        <w:tabs>
          <w:tab w:val="num" w:pos="126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2E76" w:rsidRPr="00C62E76" w:rsidRDefault="00C62E76" w:rsidP="00C62E76">
      <w:pPr>
        <w:numPr>
          <w:ilvl w:val="0"/>
          <w:numId w:val="7"/>
        </w:numPr>
        <w:tabs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</w:rPr>
        <w:t>Радынова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</w:rPr>
        <w:t xml:space="preserve"> О.П. “Музыкальные шедевры»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выборе методик обучения предпочтение отдается развивающим методикам, способствующим формированию познавательной, социальной сферы развития. Образовательная деятельность с детьми, в основе которой доминирует игровая деятельность, в зависимости от 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программного содержания, проводятся фронтально, подгруппами, индивидуально.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Охрана и укрепление здоровья детей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общего состояния дел по данному вопросу учитываем:</w:t>
      </w:r>
    </w:p>
    <w:p w:rsidR="00C62E76" w:rsidRPr="00C62E76" w:rsidRDefault="00C62E76" w:rsidP="00C62E76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состояние здоровья воспитанников;</w:t>
      </w:r>
    </w:p>
    <w:p w:rsidR="00C62E76" w:rsidRPr="00C62E76" w:rsidRDefault="00C62E76" w:rsidP="00C62E76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заболеваемость детей;</w:t>
      </w:r>
    </w:p>
    <w:p w:rsidR="00C62E76" w:rsidRPr="00C62E76" w:rsidRDefault="00C62E76" w:rsidP="00C62E76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суммарные данные по группам здоровья для организации  профилактической работы, закаливания и организации рационального питания.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применяются </w:t>
      </w:r>
      <w:proofErr w:type="spellStart"/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здоровьесберегающие</w:t>
      </w:r>
      <w:proofErr w:type="spellEnd"/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технологии</w:t>
      </w: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:rsidR="00C62E76" w:rsidRPr="00C62E76" w:rsidRDefault="00C62E76" w:rsidP="00C62E76">
      <w:pPr>
        <w:numPr>
          <w:ilvl w:val="0"/>
          <w:numId w:val="2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сохранения и стимулирования здоровья.</w:t>
      </w:r>
    </w:p>
    <w:p w:rsidR="00C62E76" w:rsidRPr="00C62E76" w:rsidRDefault="00C62E76" w:rsidP="00C62E76">
      <w:pPr>
        <w:numPr>
          <w:ilvl w:val="0"/>
          <w:numId w:val="2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обучения здоровому образу жизни. </w:t>
      </w:r>
    </w:p>
    <w:p w:rsidR="00C62E76" w:rsidRPr="00C62E76" w:rsidRDefault="00C62E76" w:rsidP="00C62E76">
      <w:pPr>
        <w:numPr>
          <w:ilvl w:val="0"/>
          <w:numId w:val="2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здоровьеобогащения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педагогов.</w:t>
      </w:r>
    </w:p>
    <w:p w:rsidR="00C62E76" w:rsidRPr="00C62E76" w:rsidRDefault="00C62E76" w:rsidP="00C62E76">
      <w:pPr>
        <w:numPr>
          <w:ilvl w:val="0"/>
          <w:numId w:val="2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  пропаганды здорового образа жизни.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учебного года физкультурно-оздоровительная работа велась по основной общеобразовательной программе дошкольного образования. В дошкольном  учреждении физкультурно-оздоровительная работа ведется в двух направлениях: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профилактическое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, оздоровительное.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Профилактическое направление (витаминотерапия, 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кварцевание</w:t>
      </w:r>
      <w:proofErr w:type="spellEnd"/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закаливание) способствует укреплению здоровья детей повышению иммунитета, профилактике простудных заболеваний.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Оздоровительное направление (физкультурные праздники, занятия в спортзале и на воздухе, «Дни здоровья», спортивные досуги и др.) способствует активизации двигательной деятельности, развитию физических качеств, укреплению мышечного тонуса, что оказывает положительное влияние не только на эмоциональное, но и познавательное развитие ребенка, и качественную подготовку  его к школе.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физического воспитания дает свои </w:t>
      </w: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положительные результаты:</w:t>
      </w:r>
    </w:p>
    <w:p w:rsidR="00C62E76" w:rsidRPr="00C62E76" w:rsidRDefault="00C62E76" w:rsidP="00C62E76">
      <w:pPr>
        <w:numPr>
          <w:ilvl w:val="0"/>
          <w:numId w:val="3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пополняется предметно-развивающая среда  для двигательной деятельности детей, создаются  соответствующие условия, как в помещении, так и на участке;</w:t>
      </w:r>
    </w:p>
    <w:p w:rsidR="00C62E76" w:rsidRPr="00C62E76" w:rsidRDefault="00C62E76" w:rsidP="00C62E76">
      <w:pPr>
        <w:numPr>
          <w:ilvl w:val="0"/>
          <w:numId w:val="3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повышается качество физического воспитания и  уровень физической подготовленности детей к школе;</w:t>
      </w:r>
    </w:p>
    <w:p w:rsidR="00C62E76" w:rsidRPr="00C62E76" w:rsidRDefault="00C62E76" w:rsidP="00C62E76">
      <w:pPr>
        <w:numPr>
          <w:ilvl w:val="0"/>
          <w:numId w:val="3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растет заинтересованность дошкольного учреждения во взаимодействии с семьями воспитанников по вопросам физкультурно-оздоровительной работы.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формы работы с родителями.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семьей в дошкольном учреждении предусматривает решение следующих задач:</w:t>
      </w:r>
    </w:p>
    <w:p w:rsidR="00C62E76" w:rsidRPr="00C62E76" w:rsidRDefault="00C62E76" w:rsidP="00C62E76">
      <w:pPr>
        <w:numPr>
          <w:ilvl w:val="0"/>
          <w:numId w:val="4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 родителей по разным направлениям воспитания;</w:t>
      </w:r>
    </w:p>
    <w:p w:rsidR="00C62E76" w:rsidRPr="00C62E76" w:rsidRDefault="00C62E76" w:rsidP="00C62E76">
      <w:pPr>
        <w:numPr>
          <w:ilvl w:val="0"/>
          <w:numId w:val="4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родителей и детей;</w:t>
      </w:r>
    </w:p>
    <w:p w:rsidR="00C62E76" w:rsidRPr="00C62E76" w:rsidRDefault="00C62E76" w:rsidP="00C62E76">
      <w:pPr>
        <w:numPr>
          <w:ilvl w:val="0"/>
          <w:numId w:val="4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различными категориями семей.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детского сада строится на основе изучения запросов родителей и взаимодействия с ними. Родители имеют возможность знакомиться с ходом и содержанием образовательного процесса, а также его результатами. Традиционными стали праздники и выставки с участием родителей: «Что нам осень подарила», «Конкурс поделок из природного материала»,  «Краски осени», «Новогодние фантазии».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Комплектование детьми.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Детский сад №39 «Аленка»  фактически посещает 106 детей.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559"/>
        <w:gridCol w:w="2835"/>
      </w:tblGrid>
      <w:tr w:rsidR="00C62E76" w:rsidRPr="00C62E76" w:rsidTr="00C62E76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2021-2022</w:t>
            </w: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уч. г.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E76" w:rsidRPr="00C62E76" w:rsidTr="00C62E76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E76" w:rsidRPr="00C62E76" w:rsidTr="00C62E76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Подготовительная 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E76" w:rsidRPr="00C62E76" w:rsidTr="00C62E76">
        <w:trPr>
          <w:trHeight w:val="143"/>
          <w:tblCellSpacing w:w="0" w:type="dxa"/>
        </w:trPr>
        <w:tc>
          <w:tcPr>
            <w:tcW w:w="5559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Логопедическая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E76" w:rsidRPr="00C62E76" w:rsidTr="00C62E76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106</w:t>
            </w:r>
          </w:p>
        </w:tc>
      </w:tr>
    </w:tbl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. Условия осуществления образовательного процесса.</w:t>
      </w: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оснащение Учреждения – одна из важнейших  сторон создания комфортных условий пребывания воспитанников  в нашем  детском саду.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организации жизнедеятельности воспитанников и построения образовательного процесса в помещении детского сада оборудованы пищеблок, прачечная, медицинский блок (медицинский кабинет, изолятор),  музыкально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-ф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изкультурный зал.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детского сада оборудовано 5 прогулочных участков, спортивный участок. В Учреждении создана рационально организованная развивающая среда, которая рассматривается педагогами  как возможность наиболее эффективного развития индивидуальности ребенка с учетом его склонностей, интересов, уровней активности, способствующая повышению качества образовательной работы с детьми. Комфортная  развивающая среда, созданная в группах,   дает ребенку чувство психологической защищенности, помогает развитию творческих способностей,  овладению разными способами деятельности; дети  чувствуют  себя в группе как дома. В интерьере групп есть легко трансформируемые элементы, сохраняющие при этом общую смысловую целостность.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полугодия педагоги активно работали над  построением и совершенствованием развивающей среды. Во всех возрастных группах пополнены новыми развивающими и дидактическими игрушками  центры игровой, двигательной, музыкальной, художественно-эстетической, познавательно, речевой активности. В  группах существуют уголки уединения, которые помогают детям регулировать свое эмоциональное состояние в детском саду в течение дня.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        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Одним из непременных условий влияния среды на развитие как одаренного, так и обычного ребенка является участие взрослого. В совместной деятельности  педагоги  детского сада стимулирует познавательную активность детей, поддерживают имеющийся у них интерес, обеспечивают материалами для экспериментирования, играми, игрушками, отвечают на многочисленные вопросы или предлагает новые сферы деятельности.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    В каждой группе оборудованы мини-библиотеки детской художественной литературы и наличие большеформатных книг познавательного содержания.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Физкультурные занятия  в детском саду проводятся в физкультурном зале и спортивной площадке.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Зал светлый, просторный, оснащен спортивным оборудованием: гимнастическими лесенками, скамейками, пособиями для прыжков, метания,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подлезания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имеются мячи, обручи, скакалки, коврики.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спортивной площадке создаем условия для спортивных игр.                        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Музыкальные занятия проводятся в физкультурном зале. В Учреждении имеется музыкальный центр, детские музыкальные инструменты, музыкально-дидактические игры и пособия, иллюстративный материал.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Обеспечение безопасности воспитанников.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дошкольном учреждении разработаны инструкции об организации безопасности воспитанников во время учебно-воспитательного процесса, регламентирующие: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выполнения требований правовых актов и нормативно-технических документов по созданию здоровых и безопасных условий учебно-воспитательного процесса;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организацию и проведение профилактической работы по предупреждению травматизма, предотвращения несчастных случаев с воспитанниками во время проведения учебно-воспитательных мероприятий, дорожно-транспортного травматизма и происшествий на воде;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охрану, укрепление здоровья воспитанников, создание оптимального сочетания режимов обучения и организованного отдыха.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безопасности детский сад оборудован специальной автоматической системой пожарной сигнализации (АПС), имеется  кнопка экстренного вызова и телефон, установлено видеонаблюдение.  Имеются средства пожаротушения.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 паспорт безопасности, в котором отражены планы действий сотрудников в случае возникновения чрезвычайной ситуации.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В ночное время, выходные дни дежурят сторожа.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Организация питания.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Питание – один из ключевых факторов, определяющих качество и жизнь ребенка. Для нормального роста и развития наши воспитанники обеспечены вкусным, сбалансированным 3-х разовым  питанием. Помимо этого дети дополнительно получают второй завтрак. Ежедневное меню составляется в соответствии с 10-дневным перспективным меню.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рацион детей  включены: свежие фрукты, овощи, соки, молочные, овощные, рыбные, мясные блюда, выпечка.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Питание  организовано в соответствии с санитарно-гигиеническими требованиями.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своей работе мы руководствуемся следующими принципами: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составление полноценного рациона питания;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использование разнообразного ассортимента продуктов, гарантирующих достаточное содержание необходимых минеральных веществ и витаминов;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строгое соблюдение режима питания, отвечающего физиологическим особенностям детей различных возрастных групп, правильное сочетание его с режимом работы дошкольного учреждения;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соблюдение правил эстетики питания, воспитание необходимых гигиенических навыков в зависимости от возраста и развития детей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равильное сочетание питания в детском саду  с питанием в домашних условиях, проведение необходимой санитарно-просветительской работы с родителями;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-  строгое соблюдение технологических требований при приготовлении пищи, обеспечение правильной обработки пищевых продуктов;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повседневный контроль пищеблока, правильной организацией питания детей в группах.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4. Результаты деятельности Учреждения.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году  методическая работа была направлена на внедрение Федерального государственного образовательного стандарта дошкольного образования, использованию в практике работы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технологий, способствующих сохранению и укреплению здоровья детей в соответствии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Инновационной программой дошкольного образования «От рождения до школы»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ведущей  целью которой  является </w:t>
      </w:r>
      <w:r w:rsidRPr="00C62E7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создания в ДОУ условий для полноценного развития детей в пяти образовательных областях, способствующих эмоциональному благополучию детей и</w:t>
      </w:r>
      <w:proofErr w:type="gramEnd"/>
      <w:r w:rsidRPr="00C62E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поддержке их естественного положительного отношения к самим себе и окружающим.</w:t>
      </w: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результаты освоения воспитанниками общеобразовательной программы.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C62E76" w:rsidRPr="00C62E76" w:rsidRDefault="00C62E76" w:rsidP="00C62E76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СВОДНАЯ ИТОГОВАЯ ТАБЛИЦА ПО РЕЗУЛЬТАТАМ ПЕАГОГЧЕСКЙ ДИАГНОСТИКИ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37"/>
        <w:gridCol w:w="1838"/>
        <w:gridCol w:w="1837"/>
        <w:gridCol w:w="1835"/>
        <w:gridCol w:w="1837"/>
        <w:gridCol w:w="1835"/>
        <w:gridCol w:w="1838"/>
        <w:gridCol w:w="1836"/>
      </w:tblGrid>
      <w:tr w:rsidR="00C62E76" w:rsidRPr="00C62E76" w:rsidTr="00C62E76">
        <w:tc>
          <w:tcPr>
            <w:tcW w:w="24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2" w:type="dxa"/>
            <w:gridSpan w:val="2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Первый уровень</w:t>
            </w:r>
          </w:p>
        </w:tc>
        <w:tc>
          <w:tcPr>
            <w:tcW w:w="3672" w:type="dxa"/>
            <w:gridSpan w:val="2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Второй уровень</w:t>
            </w:r>
          </w:p>
        </w:tc>
        <w:tc>
          <w:tcPr>
            <w:tcW w:w="3674" w:type="dxa"/>
            <w:gridSpan w:val="2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Третий уровень </w:t>
            </w:r>
          </w:p>
        </w:tc>
      </w:tr>
      <w:tr w:rsidR="00C62E76" w:rsidRPr="00C62E76" w:rsidTr="00C62E76">
        <w:tc>
          <w:tcPr>
            <w:tcW w:w="2437" w:type="dxa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Начало года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Конец года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Начало года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Конец года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Начало года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Конец года</w:t>
            </w:r>
          </w:p>
        </w:tc>
      </w:tr>
      <w:tr w:rsidR="00C62E76" w:rsidRPr="00C62E76" w:rsidTr="00C62E76">
        <w:tc>
          <w:tcPr>
            <w:tcW w:w="2437" w:type="dxa"/>
            <w:vMerge w:val="restart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Творческая инициатива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Обычно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Изредка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52%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21%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36%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 w:val="restart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Инициатива как целеполагание и волевое условие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Обычно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23%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63%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Изредка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35%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57%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21%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 w:val="restart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Коммуникативная деятельность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Обычно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59%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69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Изредка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36%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35%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31%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 w:val="restart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Познавательная инициатива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Обычно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29%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Изредка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44%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47%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23%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2%</w:t>
            </w:r>
          </w:p>
        </w:tc>
      </w:tr>
      <w:tr w:rsidR="00C62E76" w:rsidRPr="00C62E76" w:rsidTr="00C62E76">
        <w:tc>
          <w:tcPr>
            <w:tcW w:w="2437" w:type="dxa"/>
            <w:vMerge w:val="restart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Двигательная </w:t>
            </w:r>
            <w:r w:rsidRPr="00C6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деятельность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Обычно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49%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28%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Изредка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41%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44%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39%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51%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49%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2E76" w:rsidRPr="00C62E76" w:rsidTr="00C62E76">
        <w:tc>
          <w:tcPr>
            <w:tcW w:w="2437" w:type="dxa"/>
            <w:vMerge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18%</w:t>
            </w:r>
          </w:p>
        </w:tc>
        <w:tc>
          <w:tcPr>
            <w:tcW w:w="1837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1835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38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26%</w:t>
            </w:r>
          </w:p>
        </w:tc>
        <w:tc>
          <w:tcPr>
            <w:tcW w:w="1836" w:type="dxa"/>
          </w:tcPr>
          <w:p w:rsidR="00C62E76" w:rsidRPr="00C62E76" w:rsidRDefault="00C62E76" w:rsidP="00C6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Данные мониторинга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представленные в таблице, позволяют сделать вывод, что в целом уровень освоения детьми программного материала основной общеобразовательной программы  дошкольного образования показал, что достижения детьми планируемых результатов освоения Программы  Учрежд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 за  2021-2022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 год выполнено. Это свидетельствует о том, что в Учреждении ведется систематическая, целенаправленная работа педагогов над освоением воспитанниками программных требований, которая дает положительные результаты.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Профилактическая деятельность Учреждения.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сохранения и укрепления здоровья детей являются приоритетными в Учреждении. Проводилась профилактическая работа, просветительская деятельность. Для укрепления здоровья детей в МБДОУ проводились: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«С» – витаминизация третьего блюда;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закаливающие процедуры;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комплексы дыхательной гимнастики;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комплексы утренней гимнастики;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сезонная профилактика ОРВИ;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включение в образовательный процесс физкультминуток, динамических пауз.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сотрудниками, родителями и детьми  регулярно проводилась  санитарно-просветительная работа. В группах была представлена стендовая информация «Уголки здоровья»  с  рекомендациями для родителей   об организации рационального питания, физкультурно-оздоровительной работе в семье,  методах закаливания,  профилактике вредных привычек и т.д.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Достижения воспитанников, педагогов.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течени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года совместно с детьми и родителями были проведены следующие мероприятия:</w:t>
      </w:r>
    </w:p>
    <w:p w:rsidR="00C62E76" w:rsidRPr="00C62E76" w:rsidRDefault="00C62E76" w:rsidP="00C62E7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два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родительских собрания.</w:t>
      </w:r>
    </w:p>
    <w:p w:rsidR="00C62E76" w:rsidRPr="00C62E76" w:rsidRDefault="00C62E76" w:rsidP="00C62E7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Осенний праздник </w:t>
      </w:r>
    </w:p>
    <w:p w:rsidR="00C62E76" w:rsidRPr="00C62E76" w:rsidRDefault="00C62E76" w:rsidP="00C62E7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 мам.</w:t>
      </w:r>
    </w:p>
    <w:p w:rsidR="00C62E76" w:rsidRPr="00C62E76" w:rsidRDefault="00C62E76" w:rsidP="00C62E7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Новогодний праздник </w:t>
      </w:r>
    </w:p>
    <w:p w:rsidR="00C62E76" w:rsidRPr="00C62E76" w:rsidRDefault="00C62E76" w:rsidP="00C62E7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на лучшую поделку « Краски  осени», «Что созрело в огороде»</w:t>
      </w:r>
    </w:p>
    <w:p w:rsidR="00C62E76" w:rsidRPr="00C62E76" w:rsidRDefault="00C62E76" w:rsidP="00C62E7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«Елочка, живи!».</w:t>
      </w:r>
    </w:p>
    <w:p w:rsidR="00C62E76" w:rsidRPr="00C62E76" w:rsidRDefault="00C62E76" w:rsidP="00C62E76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чтецов, посвященный поэту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Г.Тукая</w:t>
      </w:r>
      <w:proofErr w:type="spellEnd"/>
    </w:p>
    <w:p w:rsidR="00C62E76" w:rsidRPr="00C62E76" w:rsidRDefault="00C62E76" w:rsidP="00C62E76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чтецов, посвященный празднованию «9 Мая – День Победы»</w:t>
      </w:r>
    </w:p>
    <w:p w:rsidR="00C62E76" w:rsidRPr="00C62E76" w:rsidRDefault="00C62E76" w:rsidP="00C62E76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Утренник «23 февраля»</w:t>
      </w:r>
    </w:p>
    <w:p w:rsidR="00C62E76" w:rsidRPr="00C62E76" w:rsidRDefault="00C62E76" w:rsidP="00C62E76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Утренник «8 Марта»</w:t>
      </w:r>
    </w:p>
    <w:p w:rsidR="00C62E76" w:rsidRPr="00C62E76" w:rsidRDefault="00C62E76" w:rsidP="00C62E76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Развлечение «Масленица»</w:t>
      </w:r>
    </w:p>
    <w:p w:rsidR="00C62E76" w:rsidRPr="00C62E76" w:rsidRDefault="00C62E76" w:rsidP="00C62E76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Утренник «К нам весна пришла»</w:t>
      </w:r>
    </w:p>
    <w:p w:rsidR="00C62E76" w:rsidRPr="00C62E76" w:rsidRDefault="00C62E76" w:rsidP="00C62E76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Праздничный концерт «9 Мая – День Победы», эстафета,  возложение цветов к памятнику  воинам  ВОВ</w:t>
      </w: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Default="00C62E76" w:rsidP="00C62E7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Воспитанники нашего детского сада приняли участие в конкурсах: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этап Международного литературного конкурса «ДЖАЛИЛОВСКИЕ ЧТЕНИЯ»/ «ҖӘЛИЛ УКУЛАРЫ»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hAnsi="Times New Roman" w:cs="Times New Roman"/>
          <w:sz w:val="24"/>
          <w:szCs w:val="24"/>
        </w:rPr>
        <w:t>Второй республиканский конкурс среди ДОО «Новогодняя звезда»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hAnsi="Times New Roman" w:cs="Times New Roman"/>
          <w:sz w:val="24"/>
          <w:szCs w:val="24"/>
        </w:rPr>
        <w:t>Межмуниципальный заочный конкурс «Куклы народов Поволжья»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hAnsi="Times New Roman" w:cs="Times New Roman"/>
          <w:sz w:val="24"/>
          <w:szCs w:val="24"/>
        </w:rPr>
        <w:t>Муниципальный этап республиканский смотр-конкурс среди ДОО РТ по профилактике ДТТ «Зеленый огонек»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hAnsi="Times New Roman" w:cs="Times New Roman"/>
          <w:sz w:val="24"/>
          <w:szCs w:val="24"/>
        </w:rPr>
        <w:t>Муниципальный творческий конкурс «Почтовая марка – Зеленодольску 90 лет»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hAnsi="Times New Roman" w:cs="Times New Roman"/>
          <w:sz w:val="24"/>
          <w:szCs w:val="24"/>
        </w:rPr>
        <w:t xml:space="preserve">Муниципальная сетевая акция «Я читаю на родном языке», </w:t>
      </w:r>
      <w:proofErr w:type="gramStart"/>
      <w:r w:rsidRPr="00C62E76">
        <w:rPr>
          <w:rFonts w:ascii="Times New Roman" w:hAnsi="Times New Roman" w:cs="Times New Roman"/>
          <w:sz w:val="24"/>
          <w:szCs w:val="24"/>
        </w:rPr>
        <w:t>посвященной</w:t>
      </w:r>
      <w:proofErr w:type="gramEnd"/>
      <w:r w:rsidRPr="00C62E76">
        <w:rPr>
          <w:rFonts w:ascii="Times New Roman" w:hAnsi="Times New Roman" w:cs="Times New Roman"/>
          <w:sz w:val="24"/>
          <w:szCs w:val="24"/>
        </w:rPr>
        <w:t xml:space="preserve"> 136 </w:t>
      </w:r>
      <w:proofErr w:type="spellStart"/>
      <w:r w:rsidRPr="00C62E76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Pr="00C62E76">
        <w:rPr>
          <w:rFonts w:ascii="Times New Roman" w:hAnsi="Times New Roman" w:cs="Times New Roman"/>
          <w:sz w:val="24"/>
          <w:szCs w:val="24"/>
        </w:rPr>
        <w:t xml:space="preserve"> со дня рождения Г. Тукая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hAnsi="Times New Roman" w:cs="Times New Roman"/>
          <w:sz w:val="24"/>
          <w:szCs w:val="24"/>
        </w:rPr>
        <w:t>Третий всероссийский конкурс профессионального мастерства «Педагоги России»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hAnsi="Times New Roman" w:cs="Times New Roman"/>
          <w:sz w:val="24"/>
          <w:szCs w:val="24"/>
        </w:rPr>
        <w:t xml:space="preserve">Муниципальная </w:t>
      </w:r>
      <w:proofErr w:type="spellStart"/>
      <w:r w:rsidRPr="00C62E76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C62E76">
        <w:rPr>
          <w:rFonts w:ascii="Times New Roman" w:hAnsi="Times New Roman" w:cs="Times New Roman"/>
          <w:sz w:val="24"/>
          <w:szCs w:val="24"/>
        </w:rPr>
        <w:t>-игра «Минувших дней живая память»</w:t>
      </w:r>
    </w:p>
    <w:p w:rsidR="00C62E76" w:rsidRPr="00C62E76" w:rsidRDefault="00C62E76" w:rsidP="00C62E76">
      <w:pPr>
        <w:pStyle w:val="a3"/>
        <w:numPr>
          <w:ilvl w:val="3"/>
          <w:numId w:val="8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hAnsi="Times New Roman" w:cs="Times New Roman"/>
          <w:sz w:val="24"/>
          <w:szCs w:val="24"/>
        </w:rPr>
        <w:t>Второй поселковый конкурс ЦВЕТИ</w:t>
      </w:r>
      <w:proofErr w:type="gramStart"/>
      <w:r w:rsidRPr="00C62E76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C62E76">
        <w:rPr>
          <w:rFonts w:ascii="Times New Roman" w:hAnsi="Times New Roman" w:cs="Times New Roman"/>
          <w:sz w:val="24"/>
          <w:szCs w:val="24"/>
        </w:rPr>
        <w:t>АРАД</w:t>
      </w:r>
    </w:p>
    <w:p w:rsidR="00C62E76" w:rsidRDefault="00C62E76" w:rsidP="00C62E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C62E76" w:rsidRDefault="00C62E76" w:rsidP="00C62E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  </w:t>
      </w: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Осуществление взаимодействия с семьей.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Основной формой  взаимодействия Учреждения с семьёй является: перспективное планирование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рамках  Программы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текущем учебном году родители воспитанников Учреждения принимали активное участие в создании условий для реализации образовательного процесса. Посещали групповые родительские собрания, консультации специалистов ДОУ, и досуговые мероприятия, участвовали в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общесадовских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выставках и конкурсах.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базе Учреждения  проводились мероприятия, направленные  на пропаганду семейных ценностей, на  реализацию программы взаимодействия детского сада и семьи в художественно-эстетическом, интеллектуальном, нравственном, эмоциональном и физическом развитии ребенка,  большое внимание уделялось вопросам социализации, как детей, так и родителей. </w:t>
      </w:r>
      <w:r w:rsidRPr="00C62E7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  совместной деятельности педагогического коллектива детского сада с семьями показывает, что использование дифференцированного подхода, нетрадиционных форм и методов общения с родителями, повышает их ответственность за воспитание детей в семье. Это создает атмосферу взаимопонимания и доверительных отношений между родителями, педагогами и детьми; способствует  обмену опытом семейного воспитания между родителями; создает  благоприятную  эмоциональную атмосферу между родителями и педагогами; обеспечивает совместный успех в деле  воспитания, обучения и развития детей.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Анализ направлений развития.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 Физическое развитие: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полноценного развития физического здоровья детей, реализации потребности в движении, в Учреждении созданы следующие условия:</w:t>
      </w: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спортивный зал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 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гимнастические скамейки, мячи, обручи, скакалки, флажки, ленты)</w:t>
      </w: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 физкультурные уголки во всех группах (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дартс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мешочки разного веса, кегли, мячи, оборудование для проведения закаливания и др.)</w:t>
      </w: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· спортивная площадка на улице (лесенки, оборудование для перешагивания,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подлезания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 помещений детского сада соответствует гигиеническим требованиям, поддерживается в норме световой,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воздушный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питьевой режимы. В детском саду создана безопасная, комфортная развивающая среда.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Медицинское обслуживание обеспечивается   старшей медсестрой Ахметовой И.Ф, которая работает в детском саду, проводит общий осмотр и антропометрические измерения детей в начале и конце учебного года.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Оснащение   медицинского блока необходимым оборудованием позволяет качественно осуществлять медицинское сопровождение каждого ребенка,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здоровьем и физическим развитием.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Анализ адаптации детей к детскому саду.</w:t>
      </w:r>
    </w:p>
    <w:p w:rsidR="00C62E76" w:rsidRPr="00C62E76" w:rsidRDefault="00C62E76" w:rsidP="00C62E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сокращения сроков адаптации и уменьшения отрицательных проявлений у детей при поступлении их в Учреждении осуществлялась четкая организация медико-педагогического обслуживания в соответствии с учетом возраста, состояния здоровья, пола, индивидуальных особенностей детей. Для установления более тесной связи между семьей и детским садом старшим воспитателем и медицинской сестрой проводились беседы с родителями вновь поступивших детей, где выяснялись условия жизни, режима, питания, ухода и воспитания ребенка в семье, особенности развития и поведения. Были проведены организационные родительские собрания.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бесед и наблюдений за поведением ребенка в группе медицинским персоналом и старшим воспитателем давались рекомендации воспитателям и родителям, индивидуальные для каждого ребенка. Сбор информации и наблюдения за каждым ребенком помогали установке своевременной коррекции здоровья и поведения ребенка.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 проведен Педагогический совет по теме «Формирование привычки к здоровому образу жизни у детей дошкольного возраста посредством развития представлений о некоторых видах спорта, овладение подвижными играми с правилами», Консультации для воспитателей  </w:t>
      </w:r>
      <w:r w:rsidRPr="00C62E76">
        <w:rPr>
          <w:rFonts w:ascii="Calibri" w:eastAsia="Times New Roman" w:hAnsi="Calibri" w:cs="Calibri"/>
          <w:sz w:val="24"/>
          <w:szCs w:val="24"/>
        </w:rPr>
        <w:t xml:space="preserve"> 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«Подвижная игра как средство психологического здоровья дошкольников» «Безопасность детей на прогулках», на которых они познакомились с нетрадиционными формами работы, интересным педагогическим опытом, направленным на физическое совершенствование детей, воспитание у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них привычки к здоровому образу жизни и КГН.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в Учреждении созданы все условия для полноценного физического развития детей, работа по физкультурно-оздоровительному направлению в ДОУ ведется в системе, направлена на охрану жизни и укрепление здоровья детей, на формирование жизненно-необходимых физических умений и навыков ребенка, с учетом его индивидуальных особенностей, здоровья и интересов.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дальнейшего повышения результатов по сохранению и укреплению здоровья детей перед коллективом ДОУ в следующем учебном году стоят следующие задачи: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 использовать нетрадиционные элементы закаливания,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 продолжать поиск новых эффективных форм взаимодействия с родителями по вопросам укрепления здоровья детей и снижению заболеваемости, воспитания потребности в здоровом образе жизни,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· изучить возможности интегрирования ОО «Физическая культура» и «Здоровье» в работе всех специалистов Учреждения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 w:rsidRPr="00C62E7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Познавательное  развитие: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  развитие дошкольников направлено на развитие у детей познавательных интересов, интеллектуального развития.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Осуществляется в интегрированной организованной образовательной деятельности по познавательному развитию, по развитию речи, по ознакомлению с художественной литературой, по формированию элементарных математических представлений и развитию конструктивной деятельности.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создана развивающая предметная среда, стимулирующая познавательно-речевую активность детей. Педагоги через различные формы деятельности с воспитанниками, формируют целостное представление об окружающем мире, обогащают чувственный опыт детей, способствуют сенсорному развитию и формированию элементарных математических представлений, развитию конструктивных навыков.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поощряют и стимулируют интерес детей к чтению книг: читают вслух стихи, сказки; знакомят детей с иллюстрациями к литературным произведениям, делятся своими впечатлениями по поводу прочитанного текста, стимулируют запоминание детьми сказок, стихов и песенок.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Речевое развитие</w:t>
      </w:r>
      <w:r w:rsidRPr="00C62E7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 особенности речевого развития детей раннего возраста, в детском саду предусмотрена работа по развитию речи, которая проводится в системе, охватывает все ее стороны (формирование словаря, грамматический строй, звуковую культуру речи, связную речь) и решаются в процессе интеграции с другими видами деятельности детей. Задачи развития речи детей,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произношение решаются как в процессе непосредственно организованной образовательной деятельности с детьми, так и во время, нерегламентированного общения воспитателя и детей, в индивидуальной работе с воспитанниками.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поддерживают речевую инициативу, знакомя детей с назначением различных предметов, проводят с детьми речевые игры, организуют прослушивание детских песенок, поддерживают звукоподражание, поощряют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-творчество детей. При переходе от одного вида деятельности к другому, в работе с детьми, педагоги объясняют детям, что предстоит сделать, готовя их к новому виду деятельности, обсуждают события дня, задают детям вопросы, требующие развернутого ответа.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Художественно-эстетическое развитие: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Реализация образовательных областей «Художественное творчество», «Музыка» во время непосредственно образовательной деятельности и в режимных моментах является основой для художественно-эстетического развития дошкольника. Но кроме этого на воспитание художественного вкуса и восприятия оказывает влияние множество факторов. В первую очередь окружающая среда:  оформление группы, подбор игрушек, качество дидактического материала, иллюстраций, использование музыкального оформления во время ОД и в течение дня.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основное – личность педагогов: передать воспитанникам умение эмоционально воспринимать прекрасное, увидеть красоту окружающего мира, выразить ее творчески, а также следить за внешним видом, аккуратно обращаться с окружающими предметами. Дети перенимают у взрослых не то, что они говорят, а то, что они сами делают.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Умению не просто слушать, а воспринимать, чувствовать, «видеть» музыку учит своих воспитанников музыкальный руководитель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Залялеева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 в этом направлении немало. Вызывает тревогу уровень развития крупной и мелкой моторики – умение держать кисть, карандаш, координировать работу глаз и рук, выполнять танцевальные движения и др. Сегодня у некоторых детей данная проблема сохраняется и в старшем возрасте. В особо сложных случаях родители о ней должны знать и понимать, что необходимо принимать меры не только в рамках ДОУ, но и пользоваться помощью специалистов. Т. е. в этом случае можно говорить о сохранении и поддержании здоровья воспитанников.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Социально-коммуникативное развитие: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 развитие включает в себя образовательные области: «Безопасность», «Социализация», «Труд».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Неделе ОБЖ дети не только беседовали по темам «Прогулки по улицам», «Если с тобой заговорил незнакомец …», «Один дома», но и учили стихи, играли в «ГИБДД», «Улица города»,   и др.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группах имеются уголки по ПДД и атрибуты к сюжетно-ролевым играм: дорожные знаки, машины, светофоры. Дети с раннего возраста имеют возможность познакомиться с такими понятиями как «дорога», «переход», «светофор» и его сигналы и т.д.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предупреждения ДТП обязательно поднимается на родительских собраниях, дается информация об уровне травматизма на дорогах с участием детей.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 образовательной области «Социализация» направлены на достижение целей освоения первоначальных представлений социального характера и включения детей в сферу социальных отношений.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Проблемы в эмоциональной сфере детей, в нравственном воспитании сейчас стоят на одном из первых мест. Это связано с обстановкой в обществе в целом. У нас еще не сформированы ценностные ориентиры, изменились, но не утвердились новые нормы воспитания. Поэтому задача образовательных учреждений всех типов и уровней состоит в формировании у детей нравственных норм, моральных ценностей, в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. и эмоциональной восприимчивости, отзывчивости во всех видах детской деятельности. Педагоги тщательно отбирают материал для НОД, бесед в режимные моменты, обращают особое внимание на поведение детей в свободной деятельности. С помощью наглядного материала, бесед, консультаций к этой проблеме, конечно, подключены и родители воспитанников.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Воспитатели постоянно работают в своей группе над обновлением, развитием, совершенствованием игровой среды для ребят: переоформляют материал, приобретают новые игры, пособия, мебель, стараются приблизить оформление групп к  ФГОС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 реализации основной общеобразовательной программы.</w:t>
      </w:r>
      <w:r w:rsidRPr="00C62E76">
        <w:rPr>
          <w:rFonts w:ascii="Calibri" w:eastAsia="Times New Roman" w:hAnsi="Calibri" w:cs="Calibri"/>
          <w:sz w:val="24"/>
          <w:szCs w:val="24"/>
        </w:rPr>
        <w:t xml:space="preserve"> </w:t>
      </w: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каждой группе  имеется уголок дежурств и со второй младшей группы дети начинают выполнять поручения взрослого. Дети, как и раньше, с удовольствием откликаются на просьбы взрослого. Чаще всего в группе, тем более в старшем дошкольном возрасте проблем в трудовом воспитании детей нет, проводится воспитательная работа только с некоторыми детьми (активизация, воспитание уверенности в себе, самостоятельности, ответственности). Но сохраняется тенденция последних лет – все чаще встречаются дети, которые не приспособлены к труду на самом первом уровне – самообслуживании. В детском саду ребенок вместе со сверстниками готов потрудиться (убрать игрушки, заправить постель, накрыть на стол), иногда из-за этого могут даже возникнуть споры между детьми, а с приходом родителей ребенок может превратиться в неуправляемого 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неумеху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сказывается на его личности самым отрицательным образом. Поэтому  вопрос отношения к труду должен решаться в тесном контакте с родителями.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воспитания уважения к труду и людям труда проводятся различные мероприятия. Например,  беседы о профессиях. Не только о тех, кого необходимо знать по программе</w:t>
      </w:r>
      <w:proofErr w:type="gram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и о профессиях родителей воспитанников для активизации их интереса к разным видам труда. С введением календарно-тематического планирования </w:t>
      </w:r>
      <w:proofErr w:type="spellStart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в ДОУ мы решили обратить особое внимание на изучение профессий во время празднования Дня защитника Отечества и 8 Марта.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 проведен педагогический совет на тему «Развитие игровой деятельности в условиях реализации программы «Миры детства/конструирование возможностей»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Кадровый потенциал.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Комплектование кадрами: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настоящее время педагогический коллектив МБДОУ Детский сад №39 «Аленка» – 13 человек, из них:</w:t>
      </w:r>
    </w:p>
    <w:p w:rsidR="00C62E76" w:rsidRPr="00C62E76" w:rsidRDefault="00C62E76" w:rsidP="00C62E76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– 1 человек;</w:t>
      </w:r>
    </w:p>
    <w:p w:rsidR="00C62E76" w:rsidRPr="00C62E76" w:rsidRDefault="00C62E76" w:rsidP="00C62E76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– 8 человек;</w:t>
      </w:r>
    </w:p>
    <w:p w:rsidR="00C62E76" w:rsidRPr="00C62E76" w:rsidRDefault="00C62E76" w:rsidP="00C62E76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 – 1 человек;</w:t>
      </w:r>
    </w:p>
    <w:p w:rsidR="00C62E76" w:rsidRPr="00C62E76" w:rsidRDefault="00C62E76" w:rsidP="00C62E76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- логопед  – 1 человек.</w:t>
      </w:r>
    </w:p>
    <w:p w:rsidR="00C62E76" w:rsidRPr="00C62E76" w:rsidRDefault="00C62E76" w:rsidP="00C62E76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татарского языка – 1 человек</w:t>
      </w:r>
    </w:p>
    <w:p w:rsidR="00C62E76" w:rsidRPr="00C62E76" w:rsidRDefault="00C62E76" w:rsidP="00C62E76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 – 1 человек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укомплектован на 100%, достаточно стабилен и имеет хорошие перспективы в своем профессиональном развитии.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Стаж педагогической работы: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82"/>
        <w:gridCol w:w="3544"/>
      </w:tblGrid>
      <w:tr w:rsidR="00C62E76" w:rsidRPr="00C62E76" w:rsidTr="00C62E76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2021-2022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3-х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 до 10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11 до 20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363E54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 лет и выше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363E54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363E54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Образовательный уровень педагогов: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55"/>
        <w:gridCol w:w="3271"/>
      </w:tblGrid>
      <w:tr w:rsidR="00C62E76" w:rsidRPr="00C62E76" w:rsidTr="00C62E7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/ учебный год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363E54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363E54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Учатся в ВУЗе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E76" w:rsidRPr="00C62E76" w:rsidTr="00C62E7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E76" w:rsidRPr="00C62E76" w:rsidTr="00C62E7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C62E76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E76" w:rsidRPr="00C62E76" w:rsidRDefault="00363E54" w:rsidP="00C62E7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Все  педагоги Учреждения   прошли курсы повышения квалификации по программам «Организация образовательного процесса в дошкольной образовательной </w:t>
      </w:r>
      <w:r w:rsidR="00363E5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 с детьми с ОВЗ»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62E76" w:rsidRPr="00C62E76" w:rsidRDefault="00C62E76" w:rsidP="00363E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62E76" w:rsidRPr="00C62E76" w:rsidRDefault="00363E54" w:rsidP="00C62E7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40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2021-2022</w:t>
      </w:r>
      <w:r w:rsidR="00C62E76" w:rsidRPr="006140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 в качестве </w:t>
      </w:r>
      <w:proofErr w:type="gramStart"/>
      <w:r w:rsidR="00C62E76" w:rsidRPr="006140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приоритетных</w:t>
      </w:r>
      <w:proofErr w:type="gramEnd"/>
      <w:r w:rsidR="00C62E76" w:rsidRPr="006140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  выдвинуты следующие цели и задачи:</w:t>
      </w:r>
    </w:p>
    <w:p w:rsidR="00C62E76" w:rsidRPr="00C62E76" w:rsidRDefault="00363E54" w:rsidP="00363E54">
      <w:pPr>
        <w:shd w:val="clear" w:color="auto" w:fill="FFFFFF"/>
        <w:tabs>
          <w:tab w:val="left" w:pos="1038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14017" w:rsidRPr="00614017" w:rsidRDefault="00614017" w:rsidP="00614017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6140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614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взрослыми, развитие психических и          физических   качеств           в          соответствии с индивидуальными особенностями, обеспечение безопасности жизнедеятельности дошкольников.</w:t>
      </w:r>
    </w:p>
    <w:p w:rsidR="00614017" w:rsidRPr="00614017" w:rsidRDefault="00614017" w:rsidP="006140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4017" w:rsidRPr="00614017" w:rsidRDefault="00614017" w:rsidP="006140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614017" w:rsidRPr="00614017" w:rsidRDefault="00614017" w:rsidP="006140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4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bookmarkStart w:id="0" w:name="_GoBack"/>
      <w:bookmarkEnd w:id="0"/>
      <w:r w:rsidRPr="006140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Задачи: </w:t>
      </w:r>
    </w:p>
    <w:p w:rsidR="00614017" w:rsidRPr="00614017" w:rsidRDefault="00614017" w:rsidP="006140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4017" w:rsidRPr="00614017" w:rsidRDefault="00614017" w:rsidP="00614017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0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деятельность, как инновационная форма работы с детьми, направленная на воспитание чувств патриотизма у дошкольников.</w:t>
      </w:r>
    </w:p>
    <w:p w:rsidR="00614017" w:rsidRPr="00614017" w:rsidRDefault="00614017" w:rsidP="00614017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0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совершенствовать работу детского сада по сохранению здоровья воспитанников, посредством формирования культуры здоровья и безопасного поведения на дорогах.</w:t>
      </w:r>
    </w:p>
    <w:p w:rsidR="00614017" w:rsidRPr="00614017" w:rsidRDefault="00614017" w:rsidP="00614017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0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Обогащать содержание работы по национальному региональному компоненту через поиск форм взаимодействия с социумом (семьей, общественных организаций)</w:t>
      </w:r>
    </w:p>
    <w:p w:rsidR="00614017" w:rsidRPr="00614017" w:rsidRDefault="00614017" w:rsidP="00614017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0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углубленную работу с педагогами по речевому развитию дошкольников с внедрением инновационных технологий.</w:t>
      </w:r>
    </w:p>
    <w:p w:rsidR="00614017" w:rsidRPr="00614017" w:rsidRDefault="00614017" w:rsidP="006140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4017" w:rsidRPr="00614017" w:rsidRDefault="00614017" w:rsidP="0061401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4017" w:rsidRPr="00614017" w:rsidRDefault="00614017" w:rsidP="0061401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4017">
        <w:rPr>
          <w:rFonts w:ascii="Times New Roman" w:eastAsia="Times New Roman" w:hAnsi="Times New Roman" w:cs="Times New Roman"/>
          <w:b/>
          <w:sz w:val="24"/>
          <w:szCs w:val="24"/>
        </w:rPr>
        <w:t>Предполагаемые результаты:</w:t>
      </w:r>
    </w:p>
    <w:p w:rsidR="00C62E76" w:rsidRPr="00C62E76" w:rsidRDefault="00614017" w:rsidP="0061401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4017">
        <w:rPr>
          <w:rFonts w:ascii="Times New Roman" w:eastAsia="Times New Roman" w:hAnsi="Times New Roman" w:cs="Times New Roman"/>
          <w:sz w:val="24"/>
          <w:szCs w:val="24"/>
        </w:rPr>
        <w:t>Повышение качества образовательной работы дошкольного учреждения в соответствии с ФГОС ДО формирования базовой культуры личности ребенка,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осуществление духовно-нравственному воспитанию детей в процессе освоения ими всех образовательных областей.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C62E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Заключение.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целом работа педагогического коллектива детского сада отличается  достаточной стабильностью и положительной результативностью. 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2E76" w:rsidRPr="00C62E76" w:rsidRDefault="00C62E76" w:rsidP="00C62E7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76" w:rsidRPr="00C62E76" w:rsidRDefault="00C62E76" w:rsidP="00C62E76">
      <w:pPr>
        <w:rPr>
          <w:rFonts w:ascii="Calibri" w:eastAsia="Times New Roman" w:hAnsi="Calibri" w:cs="Times New Roman"/>
          <w:sz w:val="24"/>
          <w:szCs w:val="24"/>
        </w:rPr>
      </w:pPr>
    </w:p>
    <w:p w:rsidR="00C62E76" w:rsidRPr="00C62E76" w:rsidRDefault="00C62E76" w:rsidP="00C62E76">
      <w:pPr>
        <w:rPr>
          <w:rFonts w:ascii="Calibri" w:eastAsia="Times New Roman" w:hAnsi="Calibri" w:cs="Times New Roman"/>
          <w:sz w:val="24"/>
          <w:szCs w:val="24"/>
        </w:rPr>
      </w:pPr>
    </w:p>
    <w:p w:rsidR="00C62E76" w:rsidRPr="00C62E76" w:rsidRDefault="00C62E76" w:rsidP="00C62E76">
      <w:pPr>
        <w:rPr>
          <w:rFonts w:ascii="Calibri" w:eastAsia="Times New Roman" w:hAnsi="Calibri" w:cs="Times New Roman"/>
          <w:sz w:val="24"/>
          <w:szCs w:val="24"/>
        </w:rPr>
      </w:pPr>
    </w:p>
    <w:p w:rsidR="00C62E76" w:rsidRPr="00C62E76" w:rsidRDefault="00C62E76" w:rsidP="00C62E76">
      <w:pPr>
        <w:rPr>
          <w:rFonts w:ascii="Calibri" w:eastAsia="Times New Roman" w:hAnsi="Calibri" w:cs="Times New Roman"/>
          <w:sz w:val="24"/>
          <w:szCs w:val="24"/>
        </w:rPr>
      </w:pPr>
    </w:p>
    <w:p w:rsidR="00C62E76" w:rsidRDefault="00C62E76"/>
    <w:sectPr w:rsidR="00C62E76" w:rsidSect="00C62E76">
      <w:pgSz w:w="16838" w:h="11906" w:orient="landscape"/>
      <w:pgMar w:top="71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1C97"/>
    <w:multiLevelType w:val="multilevel"/>
    <w:tmpl w:val="0FCC6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5D74906"/>
    <w:multiLevelType w:val="hybridMultilevel"/>
    <w:tmpl w:val="D838888C"/>
    <w:lvl w:ilvl="0" w:tplc="041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4A6A15"/>
    <w:multiLevelType w:val="hybridMultilevel"/>
    <w:tmpl w:val="CCCEB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687FE5"/>
    <w:multiLevelType w:val="multilevel"/>
    <w:tmpl w:val="79DA0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4FFB1ABF"/>
    <w:multiLevelType w:val="hybridMultilevel"/>
    <w:tmpl w:val="6B24B7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5">
    <w:nsid w:val="68890FEB"/>
    <w:multiLevelType w:val="multilevel"/>
    <w:tmpl w:val="C0EA6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70FB2B33"/>
    <w:multiLevelType w:val="hybridMultilevel"/>
    <w:tmpl w:val="BAFE3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5448B9"/>
    <w:multiLevelType w:val="multilevel"/>
    <w:tmpl w:val="3658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7C186967"/>
    <w:multiLevelType w:val="hybridMultilevel"/>
    <w:tmpl w:val="2954C82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5"/>
  </w:num>
  <w:num w:numId="5">
    <w:abstractNumId w:val="4"/>
  </w:num>
  <w:num w:numId="6">
    <w:abstractNumId w:val="2"/>
  </w:num>
  <w:num w:numId="7">
    <w:abstractNumId w:val="8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E76"/>
    <w:rsid w:val="00363E54"/>
    <w:rsid w:val="00556268"/>
    <w:rsid w:val="00614017"/>
    <w:rsid w:val="00C62E76"/>
    <w:rsid w:val="00F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E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E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4540</Words>
  <Characters>25882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2022-10-03T06:27:00Z</dcterms:created>
  <dcterms:modified xsi:type="dcterms:W3CDTF">2022-10-03T06:27:00Z</dcterms:modified>
</cp:coreProperties>
</file>